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6EC5B" w14:textId="77777777" w:rsidR="00706AD9" w:rsidRPr="004672EC" w:rsidRDefault="00706AD9" w:rsidP="00706AD9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4672EC">
        <w:rPr>
          <w:rFonts w:ascii="Arial Narrow" w:hAnsi="Arial Narrow"/>
          <w:b/>
          <w:bCs/>
          <w:sz w:val="24"/>
          <w:szCs w:val="24"/>
        </w:rPr>
        <w:t>Załącznik nr 2 do SWZ</w:t>
      </w:r>
      <w:r>
        <w:rPr>
          <w:rFonts w:ascii="Arial Narrow" w:hAnsi="Arial Narrow"/>
          <w:b/>
          <w:bCs/>
          <w:sz w:val="24"/>
          <w:szCs w:val="24"/>
        </w:rPr>
        <w:t xml:space="preserve"> - </w:t>
      </w:r>
      <w:r w:rsidRPr="004672EC">
        <w:rPr>
          <w:rFonts w:ascii="Arial Narrow" w:hAnsi="Arial Narrow"/>
          <w:b/>
          <w:bCs/>
          <w:sz w:val="24"/>
          <w:szCs w:val="24"/>
        </w:rPr>
        <w:t>formularz ofertowy</w:t>
      </w:r>
    </w:p>
    <w:p w14:paraId="22962498" w14:textId="77777777" w:rsidR="00706AD9" w:rsidRDefault="00706AD9" w:rsidP="00706AD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7506A445" w14:textId="77777777" w:rsidR="00706AD9" w:rsidRDefault="00706AD9" w:rsidP="00706AD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952495">
        <w:rPr>
          <w:rFonts w:ascii="Arial Narrow" w:eastAsia="Times New Roman" w:hAnsi="Arial Narrow" w:cs="Arial"/>
          <w:b/>
          <w:sz w:val="24"/>
          <w:szCs w:val="24"/>
          <w:lang w:eastAsia="pl-PL"/>
        </w:rPr>
        <w:t>Formularz ofertowy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A43037">
        <w:rPr>
          <w:rFonts w:ascii="Arial Narrow" w:eastAsia="Times New Roman" w:hAnsi="Arial Narrow" w:cs="Arial"/>
          <w:b/>
          <w:sz w:val="24"/>
          <w:szCs w:val="24"/>
          <w:lang w:eastAsia="pl-PL"/>
        </w:rPr>
        <w:t>„Oferta Wykonawcy”</w:t>
      </w:r>
    </w:p>
    <w:p w14:paraId="1AD8EF18" w14:textId="77777777" w:rsidR="00706AD9" w:rsidRDefault="00706AD9" w:rsidP="00706AD9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tbl>
      <w:tblPr>
        <w:tblW w:w="10632" w:type="dxa"/>
        <w:tblInd w:w="-639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6804"/>
      </w:tblGrid>
      <w:tr w:rsidR="00706AD9" w:rsidRPr="00D33146" w14:paraId="6C7B72D9" w14:textId="77777777" w:rsidTr="00DE37F7">
        <w:trPr>
          <w:trHeight w:val="70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F59214C" w14:textId="77777777" w:rsidR="00706AD9" w:rsidRPr="00D33146" w:rsidRDefault="00706AD9" w:rsidP="00DE37F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  <w:p w14:paraId="695F0F36" w14:textId="77777777" w:rsidR="00706AD9" w:rsidRPr="00D33146" w:rsidRDefault="00706AD9" w:rsidP="00DE37F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NA REALIZACJĘ ZADANIA PN.</w:t>
            </w:r>
          </w:p>
          <w:p w14:paraId="7ED78A11" w14:textId="77777777" w:rsidR="00706AD9" w:rsidRPr="00D33146" w:rsidRDefault="00706AD9" w:rsidP="00DE37F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AD41" w14:textId="3ADEBCAE" w:rsidR="00706AD9" w:rsidRPr="00D33146" w:rsidRDefault="006D41CF" w:rsidP="006D41C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6D41C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„Budowa nowej siedziby Ochotniczej Straży Pożarnej w Otyniu”</w:t>
            </w:r>
          </w:p>
        </w:tc>
      </w:tr>
      <w:tr w:rsidR="00706AD9" w:rsidRPr="00D33146" w14:paraId="1ABDF686" w14:textId="77777777" w:rsidTr="00DE37F7">
        <w:trPr>
          <w:trHeight w:val="340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6F1DFAC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81EB89B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WYKONAWCA: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     </w:t>
            </w:r>
          </w:p>
          <w:p w14:paraId="6D9CD418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pełna nazwa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348188FE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8713DE1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adres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5B5FD720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6CCC02B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NIP, REGON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  <w:t xml:space="preserve"> </w:t>
            </w:r>
          </w:p>
          <w:p w14:paraId="77F4E76B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lub PESEL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095EDDC0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telefon / fax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176DB531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e-mail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66CCD33E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5AD0E570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1AFED374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3D02D3D8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3085E2FB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1B618509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0739798C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42F8AA14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CZŁONEK KONSORCJUM / CZŁONKOWIE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</w:p>
          <w:p w14:paraId="58A1A046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(jeżeli dotyczy)</w:t>
            </w:r>
          </w:p>
          <w:p w14:paraId="4B8E838E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pełna nazwa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3559CE88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154F91E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adres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43E5D934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3CA698B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NIP, REGON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673FE88A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lub PESEL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19C8D751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telefon / fax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48F90874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e-mail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14C635AA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8756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5625BA25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0062F75C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6FB836B2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0917464D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CF0AE98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1866E705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3EB97093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6B20955C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5C0EE215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...........................@............................................   </w:t>
            </w:r>
          </w:p>
          <w:p w14:paraId="42041C9D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2CA9CD6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Osoba upoważniona do kontaktów z Zamawiającym:</w:t>
            </w:r>
          </w:p>
          <w:p w14:paraId="21EF8381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C94A375" w14:textId="77777777" w:rsidR="00706AD9" w:rsidRPr="00D33146" w:rsidRDefault="00706AD9" w:rsidP="00DE37F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(Imię i nazwisko)</w:t>
            </w:r>
          </w:p>
          <w:p w14:paraId="6D4FB729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2632A33F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e-mail ...........................@............................................   </w:t>
            </w:r>
          </w:p>
          <w:p w14:paraId="7FAD6B65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AFDF4C8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BA4767F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F62B7CF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9325996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1BA3C415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4A62561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24F4EC95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6324CACC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1584D691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24284614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...........................@............................................   </w:t>
            </w:r>
          </w:p>
          <w:p w14:paraId="38153918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13C20AB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06AD9" w:rsidRPr="00D33146" w14:paraId="1AB1E6BE" w14:textId="77777777" w:rsidTr="00DE37F7">
        <w:trPr>
          <w:trHeight w:val="40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4A72137" w14:textId="77777777" w:rsidR="00706AD9" w:rsidRPr="00D33146" w:rsidRDefault="00706AD9" w:rsidP="00DE37F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bookmarkStart w:id="0" w:name="_Hlk129847367"/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KRYTERIUM </w:t>
            </w:r>
          </w:p>
        </w:tc>
      </w:tr>
      <w:tr w:rsidR="00706AD9" w:rsidRPr="00D33146" w14:paraId="1717A9F0" w14:textId="77777777" w:rsidTr="00DE37F7">
        <w:trPr>
          <w:trHeight w:val="198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5EDBD7F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CENA RYCZAŁTOWA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brutto</w:t>
            </w:r>
          </w:p>
          <w:p w14:paraId="7C8B8CFF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pl-PL"/>
              </w:rPr>
              <w:t>za całość</w:t>
            </w:r>
            <w:r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pl-PL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u w:val="single"/>
                <w:lang w:eastAsia="pl-PL"/>
              </w:rPr>
              <w:t>zamówienia</w:t>
            </w:r>
          </w:p>
          <w:p w14:paraId="10AD0701" w14:textId="77777777" w:rsidR="00706AD9" w:rsidRPr="00D33146" w:rsidRDefault="00706AD9" w:rsidP="00DE37F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8F26849" w14:textId="77777777" w:rsidR="00706AD9" w:rsidRPr="00D33146" w:rsidRDefault="00706AD9" w:rsidP="00DE37F7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69797D4" w14:textId="77777777" w:rsidR="00706AD9" w:rsidRPr="00D33146" w:rsidRDefault="00706AD9" w:rsidP="00DE37F7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0A87BA7" w14:textId="77777777" w:rsidR="00706AD9" w:rsidRPr="00D33146" w:rsidRDefault="00706AD9" w:rsidP="00DE37F7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A9C9521" w14:textId="77777777" w:rsidR="00706AD9" w:rsidRPr="00D33146" w:rsidRDefault="00706AD9" w:rsidP="00DE37F7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D633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Zobowiązujemy się do wykonania zamówienia zgodnie ze Specyfikacją Warunków Zamówienia oraz warunkami umowy za kwotę:</w:t>
            </w:r>
          </w:p>
          <w:p w14:paraId="5B5339BE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2DB1859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…………………………………..zł netto</w:t>
            </w:r>
          </w:p>
          <w:p w14:paraId="4A41DE81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C01E256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+ podatek Vat (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23%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) w kwocie …………………….. zł</w:t>
            </w:r>
          </w:p>
          <w:p w14:paraId="4F54F786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9A8BA4E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  zł brutto</w:t>
            </w:r>
          </w:p>
          <w:p w14:paraId="29000805" w14:textId="77777777" w:rsidR="00706AD9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1407ED0" w14:textId="77777777" w:rsidR="00706AD9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24DA09F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bookmarkEnd w:id="0"/>
      <w:tr w:rsidR="00706AD9" w:rsidRPr="00D33146" w14:paraId="690204FB" w14:textId="77777777" w:rsidTr="00DE37F7">
        <w:trPr>
          <w:trHeight w:val="44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1DF27AF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PODWYKONAWCY</w:t>
            </w:r>
          </w:p>
        </w:tc>
      </w:tr>
      <w:tr w:rsidR="00706AD9" w:rsidRPr="00D33146" w14:paraId="21D9A1B9" w14:textId="77777777" w:rsidTr="00AD2C24">
        <w:trPr>
          <w:trHeight w:val="182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ED50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6899F75" w14:textId="177207AE" w:rsidR="006D41CF" w:rsidRPr="00AD2C24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Oświadczamy, że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  <w:r w:rsidR="006D41CF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 </w:t>
            </w:r>
            <w:r w:rsidR="006D41CF" w:rsidRPr="00257E55">
              <w:rPr>
                <w:rFonts w:ascii="Arial Narrow" w:eastAsia="Times New Roman" w:hAnsi="Arial Narrow" w:cs="Arial"/>
                <w:b/>
                <w:iCs/>
                <w:sz w:val="24"/>
                <w:szCs w:val="24"/>
                <w:lang w:eastAsia="pl-PL"/>
              </w:rPr>
              <w:t>w trakcie realizacji inwestycji:</w:t>
            </w:r>
          </w:p>
          <w:p w14:paraId="70CC289C" w14:textId="383E89F0" w:rsidR="00706AD9" w:rsidRPr="00D33146" w:rsidRDefault="0028598A" w:rsidP="00DE37F7">
            <w:pPr>
              <w:spacing w:after="0" w:line="240" w:lineRule="auto"/>
              <w:ind w:left="286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-200765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55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6D41CF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nie planujemy korzystać z </w:t>
            </w:r>
            <w:r w:rsidR="00AD2C2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podwykonawstwa</w:t>
            </w:r>
          </w:p>
          <w:p w14:paraId="7D004792" w14:textId="69F267C6" w:rsidR="00706AD9" w:rsidRPr="00D33146" w:rsidRDefault="0028598A" w:rsidP="00AD2C24">
            <w:pPr>
              <w:tabs>
                <w:tab w:val="left" w:pos="9000"/>
              </w:tabs>
              <w:spacing w:after="0" w:line="240" w:lineRule="auto"/>
              <w:ind w:left="286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-45217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6D41CF" w:rsidRPr="006D41CF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planujemy część zamówienia podzlecić Podwykonawco</w:t>
            </w:r>
            <w:r w:rsidR="00AD2C2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</w:t>
            </w:r>
          </w:p>
          <w:p w14:paraId="71108560" w14:textId="77777777" w:rsidR="00706AD9" w:rsidRPr="00D33146" w:rsidRDefault="00706AD9" w:rsidP="00DE37F7">
            <w:pPr>
              <w:tabs>
                <w:tab w:val="left" w:leader="do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06AD9" w:rsidRPr="00D33146" w14:paraId="1ADE8DC4" w14:textId="77777777" w:rsidTr="00DE37F7">
        <w:trPr>
          <w:trHeight w:val="5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51DF4C6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WADIUM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D1B" w14:textId="56F21EEA" w:rsidR="00706AD9" w:rsidRPr="00D33146" w:rsidRDefault="00706AD9" w:rsidP="00DE37F7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Na dowód tego wnieśliśmy wadium w </w:t>
            </w:r>
            <w:r w:rsidRPr="0081086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wysokości </w:t>
            </w:r>
            <w:r w:rsidR="009C2E9D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50</w:t>
            </w:r>
            <w:r w:rsidRPr="00810864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 000,00 zł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w postaci </w:t>
            </w:r>
          </w:p>
          <w:p w14:paraId="251D7219" w14:textId="77777777" w:rsidR="00706AD9" w:rsidRPr="00D33146" w:rsidRDefault="00706AD9" w:rsidP="00DE37F7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5AEE206" w14:textId="77777777" w:rsidR="00706AD9" w:rsidRPr="00D33146" w:rsidRDefault="00706AD9" w:rsidP="00DE37F7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……………………………………………………………………</w:t>
            </w:r>
          </w:p>
          <w:p w14:paraId="5122022E" w14:textId="77777777" w:rsidR="00706AD9" w:rsidRPr="00D33146" w:rsidRDefault="00706AD9" w:rsidP="00DE37F7">
            <w:pPr>
              <w:spacing w:after="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0BA7E3F" w14:textId="77777777" w:rsidR="00706AD9" w:rsidRPr="00D33146" w:rsidRDefault="00706AD9" w:rsidP="00DE37F7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Numer rachunku bankowego, na który należy zwrócić wadium wniesione w pieniądzu:</w:t>
            </w:r>
          </w:p>
          <w:p w14:paraId="2D8A0111" w14:textId="77777777" w:rsidR="00706AD9" w:rsidRPr="00D33146" w:rsidRDefault="00706AD9" w:rsidP="00DE37F7">
            <w:pPr>
              <w:spacing w:after="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………………………………………………………………………………</w:t>
            </w:r>
          </w:p>
          <w:p w14:paraId="2257BC46" w14:textId="77777777" w:rsidR="00706AD9" w:rsidRPr="00D33146" w:rsidRDefault="00706AD9" w:rsidP="00DE37F7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06AD9" w:rsidRPr="00D33146" w14:paraId="02CE9DA9" w14:textId="77777777" w:rsidTr="00DE37F7">
        <w:trPr>
          <w:trHeight w:val="5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6F164DA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TERMIN  ZWIĄZANIA  OFERTĄ</w:t>
            </w:r>
          </w:p>
          <w:p w14:paraId="55B6F86E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69C0" w14:textId="77777777" w:rsidR="00706AD9" w:rsidRPr="00D33146" w:rsidRDefault="00706AD9" w:rsidP="00DE37F7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896EA21" w14:textId="77777777" w:rsidR="00706AD9" w:rsidRPr="00D33146" w:rsidRDefault="00706AD9" w:rsidP="00DE37F7">
            <w:pPr>
              <w:spacing w:after="0" w:line="240" w:lineRule="auto"/>
              <w:ind w:left="-3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Uważamy się za związanych niniejszą ofertą do dnia wskazanego w SWZ.</w:t>
            </w:r>
          </w:p>
          <w:p w14:paraId="10A0C5BD" w14:textId="77777777" w:rsidR="00706AD9" w:rsidRPr="00D33146" w:rsidRDefault="00706AD9" w:rsidP="00DE37F7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</w:tc>
      </w:tr>
      <w:tr w:rsidR="00706AD9" w:rsidRPr="00D33146" w14:paraId="4ACB4298" w14:textId="77777777" w:rsidTr="00DE37F7">
        <w:trPr>
          <w:trHeight w:val="7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B830023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OŚWIADCZENIA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0AD7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Oświadczam/y/, że :</w:t>
            </w:r>
          </w:p>
          <w:p w14:paraId="1F11DFEE" w14:textId="77777777" w:rsidR="00706AD9" w:rsidRPr="00D33146" w:rsidRDefault="00706AD9" w:rsidP="00706AD9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zapoznaliśmy się ze Specyfikacją Warunków Zamówienia wraz z ewentualnymi zmianami i nie wnosimy do niej żadnych zastrzeżeń,</w:t>
            </w:r>
          </w:p>
          <w:p w14:paraId="0BC870D3" w14:textId="77777777" w:rsidR="00706AD9" w:rsidRPr="00D33146" w:rsidRDefault="00706AD9" w:rsidP="00706AD9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akceptujemy warunki płatności określone przez Zamawiającego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br/>
              <w:t>w projekcie umowy,</w:t>
            </w:r>
          </w:p>
          <w:p w14:paraId="239D0D72" w14:textId="77777777" w:rsidR="00706AD9" w:rsidRPr="00D33146" w:rsidRDefault="00706AD9" w:rsidP="00706AD9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zobowiązujemy się w razie wybrania naszej oferty do podpisania umowy o treści zgodnej z załącznikiem do Specyfikacji  Warunków Zamówienia wraz z ewentualnymi zmianami w miejscu i terminie wskazanym przez Zamawiającego,</w:t>
            </w:r>
          </w:p>
          <w:p w14:paraId="5B198A21" w14:textId="77777777" w:rsidR="00706AD9" w:rsidRPr="00D33146" w:rsidRDefault="00706AD9" w:rsidP="00706AD9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wybór naszej oferty nie będzie prowadził do powstania u Zamawiającego obowiązku podatkowego zgodnie z przepisami o podatku od towarów i usług.*</w:t>
            </w:r>
          </w:p>
          <w:p w14:paraId="7DD50B45" w14:textId="77777777" w:rsidR="00706AD9" w:rsidRPr="00D33146" w:rsidRDefault="00706AD9" w:rsidP="00DE37F7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711E5CDC" w14:textId="77777777" w:rsidR="00706AD9" w:rsidRPr="00D33146" w:rsidRDefault="00706AD9" w:rsidP="00DE37F7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* w przypadku, gdy wybór oferty prowadził będzie do powstania u Zamawiającego obowiązku podatkowego, Wykonawca złoży stosowną informację  zawierającą:</w:t>
            </w:r>
          </w:p>
          <w:p w14:paraId="34DD5B6F" w14:textId="77777777" w:rsidR="00706AD9" w:rsidRPr="00D33146" w:rsidRDefault="00706AD9" w:rsidP="00DE37F7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- potwierdzenie, iż wybór oferty będzie prowadził do powstania u Zamawiającego obowiązku podatkowego zgodnie z przepisami o podatku od towarów i usług,</w:t>
            </w:r>
          </w:p>
          <w:p w14:paraId="2B098060" w14:textId="77777777" w:rsidR="00706AD9" w:rsidRPr="00D33146" w:rsidRDefault="00706AD9" w:rsidP="00DE37F7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- wskazanie nazwy (rodzaju) towaru lub usługi, których dostawa lub świadczenie będzie prowadzić do powstania takiego obowiązku podatkowego, </w:t>
            </w:r>
          </w:p>
          <w:p w14:paraId="268EAE8E" w14:textId="77777777" w:rsidR="00706AD9" w:rsidRPr="00D33146" w:rsidRDefault="00706AD9" w:rsidP="00DE37F7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- wskazanie wartości tego towaru lub usług bez kwoty podatku.</w:t>
            </w:r>
          </w:p>
        </w:tc>
      </w:tr>
      <w:tr w:rsidR="00706AD9" w:rsidRPr="00D33146" w14:paraId="5A1ED490" w14:textId="77777777" w:rsidTr="00DE37F7">
        <w:trPr>
          <w:trHeight w:val="179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C6A638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TAJEMNICA PRZEDSIĘBIORSTWA:</w:t>
            </w:r>
          </w:p>
          <w:p w14:paraId="49E3ACDA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006F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Oświadczamy, że za wyjątkiem następujących informacji i dokumentów zawartych w ofercie, niniejsza oferta oraz wszelkie załączniki do niej są jawne i nie zawierają informacji stanowiących tajemnicę przedsiębiorstwa w rozumieniu przepisów o zwalczaniu nieuczciwej konkurencji, które chcemy zastrzec przed ogólnym dostępem:</w:t>
            </w:r>
          </w:p>
          <w:p w14:paraId="29FC88FA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581FB2D0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531BC727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lastRenderedPageBreak/>
              <w:t>(należy wskazać, które informacje i dokumenty składające się na ofertę nie mogą być ogólnie udostępnione)</w:t>
            </w:r>
          </w:p>
          <w:p w14:paraId="6BB40B17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</w:t>
            </w:r>
          </w:p>
          <w:p w14:paraId="751A6F15" w14:textId="77777777" w:rsidR="00706AD9" w:rsidRPr="00D33146" w:rsidRDefault="00706AD9" w:rsidP="00DE37F7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Powyższe informacje zostały zastrzeżone, jako tajemnica przedsiębiorstwa z uwagi na: </w:t>
            </w:r>
          </w:p>
          <w:p w14:paraId="1224710B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1B116294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.................................................................................................……  </w:t>
            </w:r>
          </w:p>
          <w:p w14:paraId="04FF885C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>(należy wykazać, iż zastrzeżone informacje stanowią tajemnicę przedsiębiorstwa)</w:t>
            </w:r>
          </w:p>
        </w:tc>
      </w:tr>
      <w:tr w:rsidR="00706AD9" w:rsidRPr="00D33146" w14:paraId="7612AF81" w14:textId="77777777" w:rsidTr="00DE37F7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CD796B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4B7E74C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WYKONAWCA JEST:</w:t>
            </w:r>
          </w:p>
          <w:p w14:paraId="5E3117F6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</w:p>
          <w:p w14:paraId="1C7131E7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3639" w14:textId="77777777" w:rsidR="00706AD9" w:rsidRPr="00D33146" w:rsidRDefault="00706AD9" w:rsidP="00DE37F7">
            <w:pPr>
              <w:spacing w:after="0" w:line="240" w:lineRule="auto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9F0F13C" w14:textId="77777777" w:rsidR="00706AD9" w:rsidRPr="00D33146" w:rsidRDefault="0028598A" w:rsidP="00DE37F7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-88655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 Mikroprzedsiębiorstwem:</w:t>
            </w:r>
            <w:r w:rsidR="00706AD9"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przedsiębiorstwo, które zatrudnia mniej niż 10 osób i którego roczny obrót lub roczna suma bilansowa nie przekracza 2 milionów EUR.</w:t>
            </w:r>
          </w:p>
          <w:p w14:paraId="2B638468" w14:textId="77777777" w:rsidR="00706AD9" w:rsidRPr="00D33146" w:rsidRDefault="00706AD9" w:rsidP="00DE37F7">
            <w:pPr>
              <w:spacing w:after="0" w:line="240" w:lineRule="auto"/>
              <w:ind w:left="418" w:hanging="283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23DB5C21" w14:textId="77777777" w:rsidR="00706AD9" w:rsidRPr="00D33146" w:rsidRDefault="0028598A" w:rsidP="00DE37F7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27367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 Małym przedsiębiorstwem:</w:t>
            </w:r>
            <w:r w:rsidR="00706AD9"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przedsiębiorstwo, które zatrudnia mniej niż 50 osób i którego roczny obrót lub roczna suma bilansowa nie przekracza 10 milionów EUR.</w:t>
            </w:r>
          </w:p>
          <w:p w14:paraId="316A295E" w14:textId="77777777" w:rsidR="00706AD9" w:rsidRPr="00D33146" w:rsidRDefault="00706AD9" w:rsidP="00DE37F7">
            <w:pPr>
              <w:spacing w:after="0" w:line="240" w:lineRule="auto"/>
              <w:ind w:left="418" w:hanging="283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50C1CAA6" w14:textId="77777777" w:rsidR="00706AD9" w:rsidRPr="00D33146" w:rsidRDefault="0028598A" w:rsidP="00DE37F7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177983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 Średnim przedsiębiorstwem:</w:t>
            </w:r>
            <w:r w:rsidR="00706AD9"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14:paraId="3588116E" w14:textId="77777777" w:rsidR="00706AD9" w:rsidRPr="00D33146" w:rsidRDefault="00706AD9" w:rsidP="00DE37F7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40117B9B" w14:textId="77777777" w:rsidR="00706AD9" w:rsidRPr="00D33146" w:rsidRDefault="0028598A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28123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  <w:t xml:space="preserve"> inne*</w:t>
            </w:r>
          </w:p>
          <w:p w14:paraId="79BFD08E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4EB0E354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  <w:t>*zaznaczyć odpowiednio</w:t>
            </w:r>
          </w:p>
          <w:p w14:paraId="730DDE36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06AD9" w:rsidRPr="00D33146" w14:paraId="1621ABA0" w14:textId="77777777" w:rsidTr="00DE37F7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5E3EBAA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OŚWIADCZENIE O WYPEŁNIENIU OBOWIĄZKU INFORMACYJNEGO PRZWIDZIANEGO W ART. 13 LUB 14 RODO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9FB7" w14:textId="77777777" w:rsidR="00706AD9" w:rsidRPr="00D33146" w:rsidRDefault="00706AD9" w:rsidP="00DE37F7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Oświadczam, że wypełniłem obowiązki informacyjne przewidziane w art. 13 lub art. 14 RODO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vertAlign w:val="superscript"/>
                <w:lang w:eastAsia="pl-PL"/>
              </w:rPr>
              <w:t>1)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wobec osób fizycznych,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od których dane osobowe bezpośrednio lub pośrednio pozyskałem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w celu ubiegania się o udzielenie zamówienia publicznego w niniejszym postępowaniu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</w:t>
            </w:r>
          </w:p>
          <w:p w14:paraId="1F0009D9" w14:textId="77777777" w:rsidR="00706AD9" w:rsidRPr="00D33146" w:rsidRDefault="00706AD9" w:rsidP="00DE37F7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F867F8E" w14:textId="77777777" w:rsidR="00706AD9" w:rsidRPr="00D33146" w:rsidRDefault="00706AD9" w:rsidP="00DE37F7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color w:val="000000"/>
                <w:sz w:val="24"/>
                <w:szCs w:val="24"/>
                <w:lang w:eastAsia="pl-PL"/>
              </w:rPr>
              <w:t xml:space="preserve">W przypadku gdy wykonawca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(w takim przypadku należy wykreślić powyższe oświadczenie).</w:t>
            </w:r>
          </w:p>
          <w:p w14:paraId="45D84D7E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</w:tc>
      </w:tr>
      <w:tr w:rsidR="00706AD9" w:rsidRPr="00D33146" w14:paraId="55976283" w14:textId="77777777" w:rsidTr="00DE37F7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4C1CC3A" w14:textId="77777777" w:rsidR="00706AD9" w:rsidRPr="00D33146" w:rsidRDefault="00706AD9" w:rsidP="00DE37F7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3314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W celu potwierdzenia, że osoba działająca w imieniu Wykonawcy jest umocowana do jego reprezentowania – Zmawiający może pobrać dokumenty z następujących baz danych: </w:t>
            </w:r>
          </w:p>
          <w:p w14:paraId="39C4A244" w14:textId="77777777" w:rsidR="00706AD9" w:rsidRPr="00D33146" w:rsidRDefault="00706AD9" w:rsidP="00DE37F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</w:p>
          <w:p w14:paraId="4791D256" w14:textId="77777777" w:rsidR="00706AD9" w:rsidRPr="00D33146" w:rsidRDefault="00706AD9" w:rsidP="00DE37F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F998" w14:textId="77777777" w:rsidR="00706AD9" w:rsidRPr="00D33146" w:rsidRDefault="0028598A" w:rsidP="00DE37F7">
            <w:pPr>
              <w:spacing w:after="0" w:line="276" w:lineRule="auto"/>
              <w:contextualSpacing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-167332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>
              <w:t xml:space="preserve"> </w:t>
            </w:r>
            <w:hyperlink r:id="rId7" w:history="1">
              <w:r w:rsidR="00706AD9" w:rsidRPr="00DB1416">
                <w:rPr>
                  <w:rStyle w:val="Hipercze"/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t>https://ekrs.ms.gov.pl/web/wyszukiwarka-krs/strona-glowna/index.html</w:t>
              </w:r>
            </w:hyperlink>
            <w:r w:rsidR="00706AD9"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(Krajowy Rejestr Sądowy)</w:t>
            </w:r>
          </w:p>
          <w:p w14:paraId="4AFA1994" w14:textId="77777777" w:rsidR="00706AD9" w:rsidRPr="00D33146" w:rsidRDefault="0028598A" w:rsidP="00DE37F7">
            <w:pPr>
              <w:spacing w:after="0" w:line="276" w:lineRule="auto"/>
              <w:contextualSpacing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-1712099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>
              <w:t xml:space="preserve"> </w:t>
            </w:r>
            <w:hyperlink r:id="rId8" w:history="1">
              <w:r w:rsidR="00706AD9" w:rsidRPr="00DB1416">
                <w:rPr>
                  <w:rStyle w:val="Hipercze"/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t>https://prod.ceidg.gov.pl/CEIDG/CEIDG.Public.UI/Search.aspx</w:t>
              </w:r>
            </w:hyperlink>
            <w:r w:rsidR="00706AD9"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(Centralna Ewidencja i Informacja o Działalności Gospodarczej)</w:t>
            </w:r>
          </w:p>
          <w:p w14:paraId="77B4290A" w14:textId="77777777" w:rsidR="00706AD9" w:rsidRPr="00D33146" w:rsidRDefault="0028598A" w:rsidP="00DE37F7">
            <w:pPr>
              <w:spacing w:after="0" w:line="276" w:lineRule="auto"/>
              <w:contextualSpacing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eastAsia="MS Gothic" w:hAnsi="Tahoma" w:cs="Tahoma"/>
                  <w:bCs/>
                  <w:sz w:val="28"/>
                  <w:szCs w:val="28"/>
                </w:rPr>
                <w:id w:val="-535969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AD9">
                  <w:rPr>
                    <w:rFonts w:ascii="MS Gothic" w:eastAsia="MS Gothic" w:hAnsi="MS Gothic" w:cs="Tahoma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706AD9"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Inne</w:t>
            </w:r>
            <w:r w:rsidR="00706AD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706AD9"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………………………………………………………………….. (wskazać jakie)</w:t>
            </w:r>
          </w:p>
        </w:tc>
      </w:tr>
    </w:tbl>
    <w:p w14:paraId="2BAB1B6D" w14:textId="77777777" w:rsidR="00706AD9" w:rsidRDefault="00706AD9" w:rsidP="00706AD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E47E449" w14:textId="77777777" w:rsidR="00706AD9" w:rsidRPr="00952495" w:rsidRDefault="00706AD9" w:rsidP="00706AD9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070DAD7F" w14:textId="77777777" w:rsidR="00706AD9" w:rsidRPr="00952495" w:rsidRDefault="00706AD9" w:rsidP="00706AD9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  <w:r w:rsidRPr="00952495">
        <w:rPr>
          <w:rFonts w:ascii="Arial Narrow" w:hAnsi="Arial Narrow"/>
          <w:i/>
          <w:iCs/>
          <w:color w:val="FF0000"/>
          <w:sz w:val="24"/>
          <w:szCs w:val="24"/>
        </w:rPr>
        <w:t xml:space="preserve">Informacja dla Wykonawcy: </w:t>
      </w:r>
    </w:p>
    <w:p w14:paraId="32C5A6F9" w14:textId="77777777" w:rsidR="00706AD9" w:rsidRPr="00952495" w:rsidRDefault="00706AD9" w:rsidP="00706AD9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  <w:r w:rsidRPr="00952495">
        <w:rPr>
          <w:rFonts w:ascii="Arial Narrow" w:hAnsi="Arial Narrow"/>
          <w:i/>
          <w:iCs/>
          <w:color w:val="FF0000"/>
          <w:sz w:val="24"/>
          <w:szCs w:val="24"/>
        </w:rPr>
        <w:t>Formularz oferty musi być opatrzony przez osobę lub osoby uprawnione do reprezentowania firmy kwalifikowanym podpisem elektronicznym, podpisem zaufanych lub podpisem osobistym.</w:t>
      </w:r>
    </w:p>
    <w:p w14:paraId="63A35D05" w14:textId="77777777" w:rsidR="00706AD9" w:rsidRPr="002D6383" w:rsidRDefault="00706AD9" w:rsidP="00706AD9">
      <w:pPr>
        <w:pStyle w:val="Akapitzlist"/>
        <w:spacing w:after="0"/>
        <w:ind w:left="0" w:firstLine="6237"/>
        <w:jc w:val="both"/>
        <w:rPr>
          <w:rFonts w:ascii="Arial Narrow" w:hAnsi="Arial Narrow"/>
          <w:sz w:val="16"/>
          <w:szCs w:val="16"/>
        </w:rPr>
      </w:pPr>
    </w:p>
    <w:p w14:paraId="4A1B9C38" w14:textId="77777777" w:rsidR="00BA0FAC" w:rsidRDefault="00BA0FAC"/>
    <w:sectPr w:rsidR="00BA0F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5A579" w14:textId="77777777" w:rsidR="00706AD9" w:rsidRDefault="00706AD9" w:rsidP="00706AD9">
      <w:pPr>
        <w:spacing w:after="0" w:line="240" w:lineRule="auto"/>
      </w:pPr>
      <w:r>
        <w:separator/>
      </w:r>
    </w:p>
  </w:endnote>
  <w:endnote w:type="continuationSeparator" w:id="0">
    <w:p w14:paraId="032F3B84" w14:textId="77777777" w:rsidR="00706AD9" w:rsidRDefault="00706AD9" w:rsidP="0070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AA26" w14:textId="77777777" w:rsidR="0028598A" w:rsidRDefault="002859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AF8C6" w14:textId="77777777" w:rsidR="0028598A" w:rsidRDefault="002859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9C0B" w14:textId="77777777" w:rsidR="0028598A" w:rsidRDefault="002859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4074F" w14:textId="77777777" w:rsidR="00706AD9" w:rsidRDefault="00706AD9" w:rsidP="00706AD9">
      <w:pPr>
        <w:spacing w:after="0" w:line="240" w:lineRule="auto"/>
      </w:pPr>
      <w:r>
        <w:separator/>
      </w:r>
    </w:p>
  </w:footnote>
  <w:footnote w:type="continuationSeparator" w:id="0">
    <w:p w14:paraId="4FEDCA62" w14:textId="77777777" w:rsidR="00706AD9" w:rsidRDefault="00706AD9" w:rsidP="0070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4674F" w14:textId="77777777" w:rsidR="0028598A" w:rsidRDefault="002859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F442" w14:textId="1B6B1B64" w:rsidR="00706AD9" w:rsidRDefault="00706AD9" w:rsidP="00706AD9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Nr postępowania: RIiZP.271.</w:t>
    </w:r>
    <w:r w:rsidR="0028598A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28598A">
      <w:rPr>
        <w:rFonts w:ascii="Arial Narrow" w:hAnsi="Arial Narrow"/>
        <w:sz w:val="16"/>
        <w:szCs w:val="16"/>
      </w:rPr>
      <w:t>6</w:t>
    </w:r>
  </w:p>
  <w:p w14:paraId="6FC05A78" w14:textId="77777777" w:rsidR="00706AD9" w:rsidRPr="00AA48E3" w:rsidRDefault="00706AD9" w:rsidP="00706AD9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" w:name="_Hlk192150669"/>
    <w:bookmarkStart w:id="2" w:name="_Hlk192150670"/>
    <w:bookmarkStart w:id="3" w:name="_Hlk192150778"/>
    <w:bookmarkStart w:id="4" w:name="_Hlk192150779"/>
    <w:bookmarkStart w:id="5" w:name="_Hlk192229719"/>
    <w:bookmarkStart w:id="6" w:name="_Hlk192229720"/>
    <w:bookmarkStart w:id="7" w:name="_Hlk192232223"/>
    <w:bookmarkStart w:id="8" w:name="_Hlk192232224"/>
    <w:r>
      <w:rPr>
        <w:rFonts w:ascii="Arial Narrow" w:hAnsi="Arial Narrow"/>
        <w:sz w:val="16"/>
        <w:szCs w:val="16"/>
      </w:rPr>
      <w:t xml:space="preserve">: 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</w:p>
  <w:p w14:paraId="40CC92BD" w14:textId="77777777" w:rsidR="00706AD9" w:rsidRDefault="00706A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9DC8F" w14:textId="77777777" w:rsidR="0028598A" w:rsidRDefault="002859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num w:numId="1" w16cid:durableId="2070416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D9"/>
    <w:rsid w:val="00257E55"/>
    <w:rsid w:val="0028598A"/>
    <w:rsid w:val="003D7E5D"/>
    <w:rsid w:val="006D41CF"/>
    <w:rsid w:val="007029D3"/>
    <w:rsid w:val="00706AD9"/>
    <w:rsid w:val="009C2E9D"/>
    <w:rsid w:val="00AD2C24"/>
    <w:rsid w:val="00BA0FAC"/>
    <w:rsid w:val="00C5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F7FF"/>
  <w15:chartTrackingRefBased/>
  <w15:docId w15:val="{A72796AF-6482-4724-BC09-9E7F34BC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AD9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A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6A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6A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6A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6A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6A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6A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6A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6A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6A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6A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6A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6A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6A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6A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6A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6A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6A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6A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6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6A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6A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6A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6AD9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706A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6A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A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6A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6AD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06AD9"/>
    <w:rPr>
      <w:color w:val="467886" w:themeColor="hyperlink"/>
      <w:u w:val="single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706AD9"/>
  </w:style>
  <w:style w:type="paragraph" w:styleId="Nagwek">
    <w:name w:val="header"/>
    <w:basedOn w:val="Normalny"/>
    <w:link w:val="NagwekZnak"/>
    <w:uiPriority w:val="99"/>
    <w:unhideWhenUsed/>
    <w:rsid w:val="00706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AD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6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AD9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6</cp:revision>
  <dcterms:created xsi:type="dcterms:W3CDTF">2025-12-22T10:22:00Z</dcterms:created>
  <dcterms:modified xsi:type="dcterms:W3CDTF">2025-12-31T09:38:00Z</dcterms:modified>
</cp:coreProperties>
</file>